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78" w:rsidRDefault="007D6330">
      <w:pPr>
        <w:rPr>
          <w:b/>
          <w:i/>
          <w:sz w:val="32"/>
          <w:szCs w:val="32"/>
          <w:u w:val="single"/>
        </w:rPr>
      </w:pPr>
      <w:r>
        <w:t xml:space="preserve">                        </w:t>
      </w:r>
      <w:bookmarkStart w:id="0" w:name="_GoBack"/>
      <w:bookmarkEnd w:id="0"/>
      <w:r>
        <w:t xml:space="preserve">   </w:t>
      </w:r>
      <w:r>
        <w:rPr>
          <w:b/>
          <w:i/>
          <w:sz w:val="32"/>
          <w:szCs w:val="32"/>
          <w:u w:val="single"/>
        </w:rPr>
        <w:t>HYDROSTATICKÝ  PARADOX</w:t>
      </w:r>
    </w:p>
    <w:p w:rsidR="007D6330" w:rsidRDefault="007D63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Podle něj působí kapalina na dno nádoby vždy takovou silou, jako by působil svislý vodní sloupec o stejné </w:t>
      </w:r>
      <w:proofErr w:type="gramStart"/>
      <w:r>
        <w:rPr>
          <w:b/>
          <w:sz w:val="24"/>
          <w:szCs w:val="24"/>
        </w:rPr>
        <w:t>výšce , bez</w:t>
      </w:r>
      <w:proofErr w:type="gramEnd"/>
      <w:r>
        <w:rPr>
          <w:b/>
          <w:sz w:val="24"/>
          <w:szCs w:val="24"/>
        </w:rPr>
        <w:t xml:space="preserve"> ohledu na tvar nádoby.</w:t>
      </w:r>
    </w:p>
    <w:p w:rsidR="007D6330" w:rsidRPr="007D6330" w:rsidRDefault="007D6330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 co to znamená v praxi? Když budeme mít různé nádoby podle obrázku, který si za chvilku nakreslíte (pozor, všechny nádoby musí mít stejnou plochu dna!), tak podle vzorce:              </w:t>
      </w:r>
      <w:proofErr w:type="gramStart"/>
      <w:r>
        <w:rPr>
          <w:b/>
          <w:color w:val="0070C0"/>
          <w:sz w:val="24"/>
          <w:szCs w:val="24"/>
        </w:rPr>
        <w:t>F  =  S.</w:t>
      </w:r>
      <w:proofErr w:type="gram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h.</w:t>
      </w:r>
      <w:r>
        <w:rPr>
          <w:rFonts w:cstheme="minorHAnsi"/>
          <w:b/>
          <w:color w:val="0070C0"/>
          <w:sz w:val="24"/>
          <w:szCs w:val="24"/>
        </w:rPr>
        <w:t>ρ</w:t>
      </w:r>
      <w:r>
        <w:rPr>
          <w:b/>
          <w:color w:val="0070C0"/>
          <w:sz w:val="24"/>
          <w:szCs w:val="24"/>
        </w:rPr>
        <w:t>.g</w:t>
      </w:r>
      <w:proofErr w:type="spellEnd"/>
      <w:r>
        <w:rPr>
          <w:b/>
          <w:color w:val="0070C0"/>
          <w:sz w:val="24"/>
          <w:szCs w:val="24"/>
        </w:rPr>
        <w:t xml:space="preserve">, bude na dno všech nádob působit stejná síla!!! </w:t>
      </w:r>
    </w:p>
    <w:p w:rsidR="007D6330" w:rsidRPr="007D6330" w:rsidRDefault="007D6330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Nakresli obr. 2.17 na </w:t>
      </w:r>
      <w:proofErr w:type="spellStart"/>
      <w:r>
        <w:rPr>
          <w:b/>
          <w:color w:val="FF0000"/>
          <w:sz w:val="24"/>
          <w:szCs w:val="24"/>
          <w:u w:val="single"/>
        </w:rPr>
        <w:t>str</w:t>
      </w:r>
      <w:proofErr w:type="spellEnd"/>
      <w:r>
        <w:rPr>
          <w:b/>
          <w:color w:val="FF0000"/>
          <w:sz w:val="24"/>
          <w:szCs w:val="24"/>
          <w:u w:val="single"/>
        </w:rPr>
        <w:t>, 140.</w:t>
      </w:r>
    </w:p>
    <w:sectPr w:rsidR="007D6330" w:rsidRPr="007D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0"/>
    <w:rsid w:val="00006578"/>
    <w:rsid w:val="007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2021-03-16T17:12:00Z</dcterms:created>
  <dcterms:modified xsi:type="dcterms:W3CDTF">2021-03-16T17:22:00Z</dcterms:modified>
</cp:coreProperties>
</file>